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«О внесении изменения в статью</w:t>
      </w:r>
      <w:r w:rsidRPr="00C76C07">
        <w:rPr>
          <w:rFonts w:ascii="PT Astra Serif" w:hAnsi="PT Astra Serif"/>
          <w:b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>10</w:t>
      </w:r>
      <w:r w:rsidRPr="00C76C07">
        <w:rPr>
          <w:rFonts w:ascii="PT Astra Serif" w:hAnsi="PT Astra Serif"/>
          <w:b/>
          <w:szCs w:val="28"/>
        </w:rPr>
        <w:t xml:space="preserve"> Закона Ульяновской области </w:t>
      </w:r>
    </w:p>
    <w:p w:rsidR="00540BB6" w:rsidRPr="00540BB6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540BB6">
        <w:rPr>
          <w:rFonts w:ascii="PT Astra Serif" w:hAnsi="PT Astra Serif"/>
          <w:b/>
        </w:rPr>
        <w:t>«О дополнительных мерах социальной поддержки семей, имеющих детей»</w:t>
      </w:r>
      <w:r w:rsidRPr="00540BB6">
        <w:rPr>
          <w:rFonts w:ascii="PT Astra Serif" w:hAnsi="PT Astra Serif"/>
          <w:b/>
          <w:szCs w:val="28"/>
        </w:rPr>
        <w:t xml:space="preserve">  </w:t>
      </w: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</w:p>
    <w:p w:rsidR="00540BB6" w:rsidRPr="00C76C07" w:rsidRDefault="00540BB6" w:rsidP="00540BB6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540BB6" w:rsidRPr="00C76C07" w:rsidRDefault="00540BB6" w:rsidP="00540BB6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>
        <w:rPr>
          <w:rFonts w:ascii="PT Astra Serif" w:hAnsi="PT Astra Serif"/>
          <w:szCs w:val="28"/>
        </w:rPr>
        <w:t>«О внесении изменения</w:t>
      </w:r>
      <w:r w:rsidRPr="00C76C07">
        <w:rPr>
          <w:rFonts w:ascii="PT Astra Serif" w:hAnsi="PT Astra Serif"/>
          <w:szCs w:val="28"/>
        </w:rPr>
        <w:t xml:space="preserve"> в стать</w:t>
      </w:r>
      <w:r>
        <w:rPr>
          <w:rFonts w:ascii="PT Astra Serif" w:hAnsi="PT Astra Serif"/>
          <w:szCs w:val="28"/>
        </w:rPr>
        <w:t>ю</w:t>
      </w:r>
      <w:r w:rsidRPr="00C76C07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10</w:t>
      </w:r>
      <w:r w:rsidRPr="00C76C07">
        <w:rPr>
          <w:rFonts w:ascii="PT Astra Serif" w:hAnsi="PT Astra Serif"/>
          <w:szCs w:val="28"/>
        </w:rPr>
        <w:t xml:space="preserve"> Закона Ульяновской области                        </w:t>
      </w:r>
      <w:r w:rsidRPr="007E390C">
        <w:rPr>
          <w:rFonts w:ascii="PT Astra Serif" w:hAnsi="PT Astra Serif"/>
        </w:rPr>
        <w:t>«О дополнительных мерах социальной поддержки семей, имеющих детей»</w:t>
      </w:r>
      <w:r w:rsidRPr="00C76C07">
        <w:rPr>
          <w:rFonts w:ascii="PT Astra Serif" w:hAnsi="PT Astra Serif"/>
          <w:bCs/>
          <w:szCs w:val="28"/>
        </w:rPr>
        <w:t xml:space="preserve">. </w:t>
      </w:r>
    </w:p>
    <w:p w:rsidR="00540BB6" w:rsidRPr="00C76C07" w:rsidRDefault="00540BB6" w:rsidP="00540BB6">
      <w:pPr>
        <w:tabs>
          <w:tab w:val="left" w:pos="8100"/>
        </w:tabs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ab/>
      </w: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540BB6" w:rsidRPr="00C76C07" w:rsidRDefault="00540BB6" w:rsidP="00540BB6">
      <w:pPr>
        <w:tabs>
          <w:tab w:val="left" w:pos="8100"/>
        </w:tabs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Законодательного Собрания                                                            В.В.Малышев     </w:t>
      </w: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</w:t>
      </w: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C76C07">
        <w:rPr>
          <w:rFonts w:ascii="PT Astra Serif" w:hAnsi="PT Astra Serif"/>
          <w:b/>
          <w:szCs w:val="28"/>
        </w:rPr>
        <w:t xml:space="preserve">«О внесении </w:t>
      </w:r>
      <w:r>
        <w:rPr>
          <w:rFonts w:ascii="PT Astra Serif" w:hAnsi="PT Astra Serif"/>
          <w:b/>
          <w:szCs w:val="28"/>
        </w:rPr>
        <w:t>изменения в статью</w:t>
      </w:r>
      <w:r w:rsidRPr="00C76C07">
        <w:rPr>
          <w:rFonts w:ascii="PT Astra Serif" w:hAnsi="PT Astra Serif"/>
          <w:b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>10</w:t>
      </w:r>
      <w:r w:rsidRPr="00C76C07">
        <w:rPr>
          <w:rFonts w:ascii="PT Astra Serif" w:hAnsi="PT Astra Serif"/>
          <w:b/>
          <w:szCs w:val="28"/>
        </w:rPr>
        <w:t xml:space="preserve"> Закона Ульяновской области </w:t>
      </w:r>
    </w:p>
    <w:p w:rsidR="00540BB6" w:rsidRPr="00540BB6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b/>
          <w:szCs w:val="28"/>
        </w:rPr>
      </w:pPr>
      <w:r w:rsidRPr="00540BB6">
        <w:rPr>
          <w:rFonts w:ascii="PT Astra Serif" w:hAnsi="PT Astra Serif"/>
          <w:b/>
        </w:rPr>
        <w:t>«О дополнительных мерах социальной поддержки семей, имеющих детей»</w:t>
      </w:r>
      <w:r w:rsidRPr="00540BB6">
        <w:rPr>
          <w:rFonts w:ascii="PT Astra Serif" w:hAnsi="PT Astra Serif"/>
          <w:b/>
          <w:szCs w:val="28"/>
        </w:rPr>
        <w:t xml:space="preserve">   </w:t>
      </w:r>
    </w:p>
    <w:p w:rsidR="00540BB6" w:rsidRPr="00C76C07" w:rsidRDefault="00540BB6" w:rsidP="00540BB6">
      <w:pPr>
        <w:pStyle w:val="a3"/>
        <w:tabs>
          <w:tab w:val="left" w:pos="8100"/>
        </w:tabs>
        <w:spacing w:line="240" w:lineRule="auto"/>
        <w:jc w:val="center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 </w:t>
      </w:r>
    </w:p>
    <w:p w:rsidR="00540BB6" w:rsidRPr="00C76C07" w:rsidRDefault="00540BB6" w:rsidP="00540BB6">
      <w:pPr>
        <w:tabs>
          <w:tab w:val="left" w:pos="8100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76C0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540BB6" w:rsidRPr="00C76C07" w:rsidRDefault="00540BB6" w:rsidP="00540BB6">
      <w:pPr>
        <w:pStyle w:val="a3"/>
        <w:tabs>
          <w:tab w:val="left" w:pos="8100"/>
        </w:tabs>
        <w:ind w:firstLine="708"/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 xml:space="preserve">1. Принять Закон Ульяновской области «О внесении изменения в статью </w:t>
      </w:r>
      <w:r>
        <w:rPr>
          <w:rFonts w:ascii="PT Astra Serif" w:hAnsi="PT Astra Serif"/>
          <w:szCs w:val="28"/>
        </w:rPr>
        <w:t>10</w:t>
      </w:r>
      <w:r w:rsidRPr="00C76C07">
        <w:rPr>
          <w:rFonts w:ascii="PT Astra Serif" w:hAnsi="PT Astra Serif"/>
          <w:szCs w:val="28"/>
        </w:rPr>
        <w:t xml:space="preserve">  Закона Ульяновской области </w:t>
      </w:r>
      <w:r w:rsidRPr="007E390C">
        <w:rPr>
          <w:rFonts w:ascii="PT Astra Serif" w:hAnsi="PT Astra Serif"/>
        </w:rPr>
        <w:t>«О дополнительных мерах социальной поддержки семей, имеющих детей»</w:t>
      </w:r>
      <w:r w:rsidRPr="00C76C07">
        <w:rPr>
          <w:rFonts w:ascii="PT Astra Serif" w:hAnsi="PT Astra Serif"/>
          <w:szCs w:val="28"/>
        </w:rPr>
        <w:t xml:space="preserve">. </w:t>
      </w:r>
    </w:p>
    <w:p w:rsidR="00540BB6" w:rsidRPr="00C76C07" w:rsidRDefault="00540BB6" w:rsidP="00540BB6">
      <w:pPr>
        <w:pStyle w:val="a5"/>
        <w:tabs>
          <w:tab w:val="left" w:pos="8100"/>
        </w:tabs>
        <w:rPr>
          <w:rFonts w:ascii="PT Astra Serif" w:hAnsi="PT Astra Serif"/>
          <w:szCs w:val="28"/>
        </w:rPr>
      </w:pPr>
      <w:r w:rsidRPr="00C76C07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jc w:val="both"/>
        <w:rPr>
          <w:rFonts w:ascii="PT Astra Serif" w:hAnsi="PT Astra Serif"/>
          <w:sz w:val="28"/>
          <w:szCs w:val="28"/>
        </w:rPr>
      </w:pPr>
    </w:p>
    <w:p w:rsidR="00540BB6" w:rsidRPr="00C76C07" w:rsidRDefault="00540BB6" w:rsidP="00540BB6">
      <w:pPr>
        <w:tabs>
          <w:tab w:val="left" w:pos="8100"/>
        </w:tabs>
        <w:rPr>
          <w:rFonts w:ascii="PT Astra Serif" w:hAnsi="PT Astra Serif"/>
          <w:b/>
          <w:sz w:val="28"/>
          <w:szCs w:val="28"/>
        </w:rPr>
      </w:pPr>
      <w:r w:rsidRPr="00C76C07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2D2F33" w:rsidRDefault="00540BB6" w:rsidP="00540BB6">
      <w:r w:rsidRPr="00C76C07">
        <w:rPr>
          <w:rFonts w:ascii="PT Astra Serif" w:hAnsi="PT Astra Serif"/>
          <w:b/>
          <w:sz w:val="28"/>
          <w:szCs w:val="28"/>
        </w:rPr>
        <w:t>Законодательного Собрания                                                            В.В.Малышев</w:t>
      </w:r>
    </w:p>
    <w:sectPr w:rsidR="002D2F33" w:rsidSect="00540BB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BB6"/>
    <w:rsid w:val="002D2F33"/>
    <w:rsid w:val="0054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0BB6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40BB6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540BB6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540BB6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2020-05-06T06:32:00Z</dcterms:created>
  <dcterms:modified xsi:type="dcterms:W3CDTF">2020-05-06T06:35:00Z</dcterms:modified>
</cp:coreProperties>
</file>